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F16D" w14:textId="77777777" w:rsidR="00221347" w:rsidRDefault="00C7671F">
      <w:pPr>
        <w:pStyle w:val="BodyText"/>
        <w:spacing w:before="57"/>
        <w:ind w:left="100"/>
      </w:pPr>
      <w:r>
        <w:rPr>
          <w:u w:val="single"/>
        </w:rPr>
        <w:t>How</w:t>
      </w:r>
      <w:r>
        <w:rPr>
          <w:spacing w:val="-4"/>
          <w:u w:val="single"/>
        </w:rPr>
        <w:t xml:space="preserve"> </w:t>
      </w:r>
      <w:r>
        <w:rPr>
          <w:u w:val="single"/>
        </w:rPr>
        <w:t>to</w:t>
      </w:r>
      <w:r>
        <w:rPr>
          <w:spacing w:val="-5"/>
          <w:u w:val="single"/>
        </w:rPr>
        <w:t xml:space="preserve"> </w:t>
      </w:r>
      <w:r>
        <w:rPr>
          <w:u w:val="single"/>
        </w:rPr>
        <w:t>complete</w:t>
      </w:r>
      <w:r>
        <w:rPr>
          <w:spacing w:val="-3"/>
          <w:u w:val="single"/>
        </w:rPr>
        <w:t xml:space="preserve"> </w:t>
      </w:r>
      <w:r>
        <w:rPr>
          <w:u w:val="single"/>
        </w:rPr>
        <w:t>our</w:t>
      </w:r>
      <w:r>
        <w:rPr>
          <w:spacing w:val="-5"/>
          <w:u w:val="single"/>
        </w:rPr>
        <w:t xml:space="preserve"> </w:t>
      </w:r>
      <w:r>
        <w:rPr>
          <w:u w:val="single"/>
        </w:rPr>
        <w:t>referral</w:t>
      </w:r>
      <w:r>
        <w:rPr>
          <w:spacing w:val="-3"/>
          <w:u w:val="single"/>
        </w:rPr>
        <w:t xml:space="preserve"> </w:t>
      </w:r>
      <w:r>
        <w:rPr>
          <w:spacing w:val="-4"/>
          <w:u w:val="single"/>
        </w:rPr>
        <w:t>form</w:t>
      </w:r>
    </w:p>
    <w:p w14:paraId="723C97DE" w14:textId="77777777" w:rsidR="00221347" w:rsidRDefault="00221347">
      <w:pPr>
        <w:pStyle w:val="BodyText"/>
        <w:spacing w:before="10"/>
        <w:rPr>
          <w:sz w:val="14"/>
        </w:rPr>
      </w:pPr>
    </w:p>
    <w:p w14:paraId="199B2579" w14:textId="40624BC0" w:rsidR="00221347" w:rsidRDefault="00C7671F">
      <w:pPr>
        <w:pStyle w:val="BodyText"/>
        <w:spacing w:before="57" w:line="453" w:lineRule="auto"/>
        <w:ind w:left="100" w:right="867"/>
      </w:pPr>
      <w:r>
        <w:t>You</w:t>
      </w:r>
      <w:r>
        <w:rPr>
          <w:spacing w:val="-4"/>
        </w:rPr>
        <w:t xml:space="preserve"> </w:t>
      </w:r>
      <w:r>
        <w:t>will see</w:t>
      </w:r>
      <w:r>
        <w:rPr>
          <w:spacing w:val="-5"/>
        </w:rPr>
        <w:t xml:space="preserve"> </w:t>
      </w:r>
      <w:r>
        <w:t>6</w:t>
      </w:r>
      <w:r>
        <w:rPr>
          <w:spacing w:val="-3"/>
        </w:rPr>
        <w:t xml:space="preserve"> </w:t>
      </w:r>
      <w:r>
        <w:t>tabs:</w:t>
      </w:r>
      <w:r>
        <w:rPr>
          <w:spacing w:val="-2"/>
        </w:rPr>
        <w:t xml:space="preserve"> </w:t>
      </w:r>
      <w:r>
        <w:t>Client,</w:t>
      </w:r>
      <w:r>
        <w:rPr>
          <w:spacing w:val="-3"/>
        </w:rPr>
        <w:t xml:space="preserve"> </w:t>
      </w:r>
      <w:r>
        <w:t>Preferences,</w:t>
      </w:r>
      <w:r>
        <w:rPr>
          <w:spacing w:val="-3"/>
        </w:rPr>
        <w:t xml:space="preserve"> </w:t>
      </w:r>
      <w:r>
        <w:t>Issues,</w:t>
      </w:r>
      <w:r>
        <w:rPr>
          <w:spacing w:val="-3"/>
        </w:rPr>
        <w:t xml:space="preserve"> </w:t>
      </w:r>
      <w:r>
        <w:t>GP</w:t>
      </w:r>
      <w:r>
        <w:rPr>
          <w:spacing w:val="-6"/>
        </w:rPr>
        <w:t xml:space="preserve"> </w:t>
      </w:r>
      <w:r>
        <w:t>and</w:t>
      </w:r>
      <w:r>
        <w:rPr>
          <w:spacing w:val="-4"/>
        </w:rPr>
        <w:t xml:space="preserve"> </w:t>
      </w:r>
      <w:r>
        <w:t>Referrer,</w:t>
      </w:r>
      <w:r>
        <w:rPr>
          <w:spacing w:val="-3"/>
        </w:rPr>
        <w:t xml:space="preserve"> </w:t>
      </w:r>
      <w:r>
        <w:t>Family</w:t>
      </w:r>
      <w:r>
        <w:rPr>
          <w:spacing w:val="-1"/>
        </w:rPr>
        <w:t xml:space="preserve"> </w:t>
      </w:r>
      <w:r>
        <w:t>Members,</w:t>
      </w:r>
      <w:r>
        <w:rPr>
          <w:spacing w:val="-5"/>
        </w:rPr>
        <w:t xml:space="preserve"> </w:t>
      </w:r>
      <w:r>
        <w:t xml:space="preserve">Consents. To navigate between the tabs, click on next </w:t>
      </w:r>
      <w:r w:rsidR="000A28C8">
        <w:t xml:space="preserve">to go forward </w:t>
      </w:r>
      <w:r>
        <w:t>or previous</w:t>
      </w:r>
      <w:r>
        <w:t xml:space="preserve"> to go back.</w:t>
      </w:r>
    </w:p>
    <w:p w14:paraId="6FF95651" w14:textId="77777777" w:rsidR="00221347" w:rsidRDefault="00C7671F">
      <w:pPr>
        <w:pStyle w:val="BodyText"/>
        <w:spacing w:before="2" w:line="276" w:lineRule="auto"/>
        <w:ind w:left="100"/>
      </w:pPr>
      <w:r>
        <w:t>There</w:t>
      </w:r>
      <w:r>
        <w:rPr>
          <w:spacing w:val="-3"/>
        </w:rPr>
        <w:t xml:space="preserve"> </w:t>
      </w:r>
      <w:r>
        <w:t>are</w:t>
      </w:r>
      <w:r>
        <w:rPr>
          <w:spacing w:val="-4"/>
        </w:rPr>
        <w:t xml:space="preserve"> </w:t>
      </w:r>
      <w:r>
        <w:t>eight</w:t>
      </w:r>
      <w:r>
        <w:rPr>
          <w:spacing w:val="-2"/>
        </w:rPr>
        <w:t xml:space="preserve"> </w:t>
      </w:r>
      <w:r>
        <w:t>mandatory</w:t>
      </w:r>
      <w:r>
        <w:rPr>
          <w:spacing w:val="-3"/>
        </w:rPr>
        <w:t xml:space="preserve"> </w:t>
      </w:r>
      <w:r>
        <w:t>fields</w:t>
      </w:r>
      <w:r>
        <w:rPr>
          <w:spacing w:val="-3"/>
        </w:rPr>
        <w:t xml:space="preserve"> </w:t>
      </w:r>
      <w:r>
        <w:t>which</w:t>
      </w:r>
      <w:r>
        <w:rPr>
          <w:spacing w:val="-3"/>
        </w:rPr>
        <w:t xml:space="preserve"> </w:t>
      </w:r>
      <w:r>
        <w:t>will need</w:t>
      </w:r>
      <w:r>
        <w:rPr>
          <w:spacing w:val="-3"/>
        </w:rPr>
        <w:t xml:space="preserve"> </w:t>
      </w:r>
      <w:r>
        <w:t>to</w:t>
      </w:r>
      <w:r>
        <w:rPr>
          <w:spacing w:val="-2"/>
        </w:rPr>
        <w:t xml:space="preserve"> </w:t>
      </w:r>
      <w:r>
        <w:t>be</w:t>
      </w:r>
      <w:r>
        <w:rPr>
          <w:spacing w:val="-4"/>
        </w:rPr>
        <w:t xml:space="preserve"> </w:t>
      </w:r>
      <w:r>
        <w:t>completed before</w:t>
      </w:r>
      <w:r>
        <w:rPr>
          <w:spacing w:val="-3"/>
        </w:rPr>
        <w:t xml:space="preserve"> </w:t>
      </w:r>
      <w:r>
        <w:t>the</w:t>
      </w:r>
      <w:r>
        <w:rPr>
          <w:spacing w:val="-4"/>
        </w:rPr>
        <w:t xml:space="preserve"> </w:t>
      </w:r>
      <w:r>
        <w:t>system</w:t>
      </w:r>
      <w:r>
        <w:rPr>
          <w:spacing w:val="-3"/>
        </w:rPr>
        <w:t xml:space="preserve"> </w:t>
      </w:r>
      <w:r>
        <w:t>will allow</w:t>
      </w:r>
      <w:r>
        <w:rPr>
          <w:spacing w:val="-3"/>
        </w:rPr>
        <w:t xml:space="preserve"> </w:t>
      </w:r>
      <w:r>
        <w:t>you</w:t>
      </w:r>
      <w:r>
        <w:rPr>
          <w:spacing w:val="-3"/>
        </w:rPr>
        <w:t xml:space="preserve"> </w:t>
      </w:r>
      <w:r>
        <w:t>to progress to the next page. They are:</w:t>
      </w:r>
    </w:p>
    <w:p w14:paraId="4B714694" w14:textId="77777777" w:rsidR="00221347" w:rsidRDefault="00221347">
      <w:pPr>
        <w:pStyle w:val="BodyText"/>
        <w:spacing w:before="6"/>
        <w:rPr>
          <w:sz w:val="16"/>
        </w:rPr>
      </w:pPr>
    </w:p>
    <w:p w14:paraId="53AD7DFF" w14:textId="7E215DEF" w:rsidR="00221347" w:rsidRDefault="00C7671F" w:rsidP="00656D03">
      <w:pPr>
        <w:pStyle w:val="ListParagraph"/>
        <w:numPr>
          <w:ilvl w:val="0"/>
          <w:numId w:val="2"/>
        </w:numPr>
        <w:tabs>
          <w:tab w:val="left" w:pos="819"/>
          <w:tab w:val="left" w:pos="820"/>
        </w:tabs>
      </w:pPr>
      <w:r w:rsidRPr="00656D03">
        <w:rPr>
          <w:spacing w:val="-2"/>
        </w:rPr>
        <w:t>Forename</w:t>
      </w:r>
    </w:p>
    <w:p w14:paraId="41C77E7F" w14:textId="77777777" w:rsidR="00221347" w:rsidRDefault="00C7671F">
      <w:pPr>
        <w:pStyle w:val="ListParagraph"/>
        <w:numPr>
          <w:ilvl w:val="0"/>
          <w:numId w:val="2"/>
        </w:numPr>
        <w:tabs>
          <w:tab w:val="left" w:pos="819"/>
          <w:tab w:val="left" w:pos="820"/>
        </w:tabs>
        <w:spacing w:before="41"/>
      </w:pPr>
      <w:r>
        <w:rPr>
          <w:spacing w:val="-2"/>
        </w:rPr>
        <w:t>S</w:t>
      </w:r>
      <w:r>
        <w:rPr>
          <w:spacing w:val="-2"/>
        </w:rPr>
        <w:t>urname</w:t>
      </w:r>
    </w:p>
    <w:p w14:paraId="1D4CA654" w14:textId="77777777" w:rsidR="00221347" w:rsidRDefault="00C7671F">
      <w:pPr>
        <w:pStyle w:val="ListParagraph"/>
        <w:numPr>
          <w:ilvl w:val="0"/>
          <w:numId w:val="2"/>
        </w:numPr>
        <w:tabs>
          <w:tab w:val="left" w:pos="819"/>
          <w:tab w:val="left" w:pos="820"/>
        </w:tabs>
        <w:spacing w:before="39"/>
      </w:pPr>
      <w:r>
        <w:t>Contact</w:t>
      </w:r>
      <w:r>
        <w:rPr>
          <w:spacing w:val="-8"/>
        </w:rPr>
        <w:t xml:space="preserve"> </w:t>
      </w:r>
      <w:r>
        <w:rPr>
          <w:spacing w:val="-2"/>
        </w:rPr>
        <w:t>Number</w:t>
      </w:r>
    </w:p>
    <w:p w14:paraId="2095B657" w14:textId="1600E03E" w:rsidR="00221347" w:rsidRPr="000A28C8" w:rsidRDefault="00C7671F">
      <w:pPr>
        <w:pStyle w:val="ListParagraph"/>
        <w:numPr>
          <w:ilvl w:val="0"/>
          <w:numId w:val="2"/>
        </w:numPr>
        <w:tabs>
          <w:tab w:val="left" w:pos="819"/>
          <w:tab w:val="left" w:pos="820"/>
        </w:tabs>
        <w:spacing w:before="41"/>
      </w:pPr>
      <w:r>
        <w:t>Address</w:t>
      </w:r>
      <w:r>
        <w:rPr>
          <w:spacing w:val="-10"/>
        </w:rPr>
        <w:t xml:space="preserve"> </w:t>
      </w:r>
      <w:r>
        <w:t>(including</w:t>
      </w:r>
      <w:r>
        <w:rPr>
          <w:spacing w:val="-5"/>
        </w:rPr>
        <w:t xml:space="preserve"> </w:t>
      </w:r>
      <w:r>
        <w:rPr>
          <w:spacing w:val="-2"/>
        </w:rPr>
        <w:t>postcode)</w:t>
      </w:r>
    </w:p>
    <w:p w14:paraId="3AA755AF" w14:textId="789990B8" w:rsidR="000A28C8" w:rsidRPr="00434E08" w:rsidRDefault="000A28C8">
      <w:pPr>
        <w:pStyle w:val="ListParagraph"/>
        <w:numPr>
          <w:ilvl w:val="0"/>
          <w:numId w:val="2"/>
        </w:numPr>
        <w:tabs>
          <w:tab w:val="left" w:pos="819"/>
          <w:tab w:val="left" w:pos="820"/>
        </w:tabs>
        <w:spacing w:before="41"/>
      </w:pPr>
      <w:r>
        <w:rPr>
          <w:spacing w:val="-2"/>
        </w:rPr>
        <w:t>Which location(s) would you like to be seen in</w:t>
      </w:r>
      <w:r w:rsidR="00434E08">
        <w:rPr>
          <w:spacing w:val="-2"/>
        </w:rPr>
        <w:t>?</w:t>
      </w:r>
      <w:r w:rsidR="00DA33EF">
        <w:rPr>
          <w:spacing w:val="-2"/>
        </w:rPr>
        <w:t xml:space="preserve"> </w:t>
      </w:r>
    </w:p>
    <w:p w14:paraId="0B641C46" w14:textId="084BB089" w:rsidR="00DA33EF" w:rsidRDefault="00434E08" w:rsidP="00DA33EF">
      <w:pPr>
        <w:pStyle w:val="ListParagraph"/>
        <w:numPr>
          <w:ilvl w:val="0"/>
          <w:numId w:val="2"/>
        </w:numPr>
        <w:tabs>
          <w:tab w:val="left" w:pos="819"/>
          <w:tab w:val="left" w:pos="820"/>
        </w:tabs>
        <w:spacing w:before="41" w:line="276" w:lineRule="auto"/>
        <w:ind w:right="148"/>
      </w:pPr>
      <w:r w:rsidRPr="00656D03">
        <w:rPr>
          <w:spacing w:val="-2"/>
        </w:rPr>
        <w:t>Why is support required?</w:t>
      </w:r>
    </w:p>
    <w:p w14:paraId="6A8571A6" w14:textId="1C65E08C" w:rsidR="00DA33EF" w:rsidRDefault="00DA33EF" w:rsidP="00DA33EF">
      <w:pPr>
        <w:pStyle w:val="BodyText"/>
        <w:spacing w:line="276" w:lineRule="auto"/>
        <w:ind w:left="820" w:right="148"/>
      </w:pPr>
      <w:r>
        <w:t>This is a text box and your opportunity to let us know why you are looking for counselling now, including any relevant medical/family history. What do you feel might be significant to share with us at</w:t>
      </w:r>
      <w:r>
        <w:rPr>
          <w:spacing w:val="-1"/>
        </w:rPr>
        <w:t xml:space="preserve"> </w:t>
      </w:r>
      <w:r>
        <w:t>this</w:t>
      </w:r>
      <w:r>
        <w:rPr>
          <w:spacing w:val="-2"/>
        </w:rPr>
        <w:t xml:space="preserve"> </w:t>
      </w:r>
      <w:r>
        <w:t>point?</w:t>
      </w:r>
      <w:r>
        <w:rPr>
          <w:spacing w:val="40"/>
        </w:rPr>
        <w:t xml:space="preserve"> </w:t>
      </w:r>
      <w:r>
        <w:t>Could</w:t>
      </w:r>
      <w:r>
        <w:rPr>
          <w:spacing w:val="-3"/>
        </w:rPr>
        <w:t xml:space="preserve"> </w:t>
      </w:r>
      <w:r>
        <w:t>you</w:t>
      </w:r>
      <w:r>
        <w:rPr>
          <w:spacing w:val="-3"/>
        </w:rPr>
        <w:t xml:space="preserve"> </w:t>
      </w:r>
      <w:r>
        <w:t>also</w:t>
      </w:r>
      <w:r>
        <w:rPr>
          <w:spacing w:val="-3"/>
        </w:rPr>
        <w:t xml:space="preserve"> </w:t>
      </w:r>
      <w:r>
        <w:t>let us</w:t>
      </w:r>
      <w:r>
        <w:rPr>
          <w:spacing w:val="-5"/>
        </w:rPr>
        <w:t xml:space="preserve"> </w:t>
      </w:r>
      <w:r>
        <w:t>know</w:t>
      </w:r>
      <w:r>
        <w:rPr>
          <w:spacing w:val="-2"/>
        </w:rPr>
        <w:t xml:space="preserve"> </w:t>
      </w:r>
      <w:r>
        <w:t>your</w:t>
      </w:r>
      <w:r>
        <w:rPr>
          <w:spacing w:val="-3"/>
        </w:rPr>
        <w:t xml:space="preserve"> </w:t>
      </w:r>
      <w:r>
        <w:t>likely availability so</w:t>
      </w:r>
      <w:r>
        <w:rPr>
          <w:spacing w:val="-6"/>
        </w:rPr>
        <w:t xml:space="preserve"> </w:t>
      </w:r>
      <w:r>
        <w:t>we</w:t>
      </w:r>
      <w:r>
        <w:rPr>
          <w:spacing w:val="-2"/>
        </w:rPr>
        <w:t xml:space="preserve"> </w:t>
      </w:r>
      <w:r>
        <w:t>can take</w:t>
      </w:r>
      <w:r>
        <w:rPr>
          <w:spacing w:val="-2"/>
        </w:rPr>
        <w:t xml:space="preserve"> </w:t>
      </w:r>
      <w:r>
        <w:t>this</w:t>
      </w:r>
      <w:r>
        <w:rPr>
          <w:spacing w:val="-2"/>
        </w:rPr>
        <w:t xml:space="preserve"> </w:t>
      </w:r>
      <w:r>
        <w:t>into</w:t>
      </w:r>
      <w:r>
        <w:rPr>
          <w:spacing w:val="-3"/>
        </w:rPr>
        <w:t xml:space="preserve"> </w:t>
      </w:r>
      <w:r>
        <w:t>consideration.</w:t>
      </w:r>
    </w:p>
    <w:p w14:paraId="093C854A" w14:textId="3DDF08C0" w:rsidR="002D785C" w:rsidRPr="00656D03" w:rsidRDefault="00434E08" w:rsidP="00656D03">
      <w:pPr>
        <w:pStyle w:val="ListParagraph"/>
        <w:numPr>
          <w:ilvl w:val="0"/>
          <w:numId w:val="2"/>
        </w:numPr>
        <w:tabs>
          <w:tab w:val="left" w:pos="819"/>
          <w:tab w:val="left" w:pos="820"/>
        </w:tabs>
        <w:spacing w:before="41"/>
        <w:rPr>
          <w:spacing w:val="-2"/>
        </w:rPr>
      </w:pPr>
      <w:r w:rsidRPr="00656D03">
        <w:rPr>
          <w:spacing w:val="-2"/>
        </w:rPr>
        <w:t>When you are available?</w:t>
      </w:r>
    </w:p>
    <w:p w14:paraId="01149104" w14:textId="18F1F930" w:rsidR="002D785C" w:rsidRDefault="002D785C" w:rsidP="002D785C">
      <w:pPr>
        <w:pStyle w:val="ListParagraph"/>
        <w:tabs>
          <w:tab w:val="left" w:pos="819"/>
          <w:tab w:val="left" w:pos="820"/>
        </w:tabs>
        <w:spacing w:before="41"/>
        <w:ind w:firstLine="0"/>
      </w:pPr>
      <w:r>
        <w:rPr>
          <w:spacing w:val="-2"/>
        </w:rPr>
        <w:t>This is for your initial consultation.  You can discuss your availability for on-going work when you meet with your initial consultation counsellor.</w:t>
      </w:r>
    </w:p>
    <w:p w14:paraId="1E521EB7" w14:textId="2E122E47" w:rsidR="002D785C" w:rsidRDefault="00C7671F" w:rsidP="002D785C">
      <w:pPr>
        <w:pStyle w:val="ListParagraph"/>
        <w:numPr>
          <w:ilvl w:val="0"/>
          <w:numId w:val="2"/>
        </w:numPr>
        <w:tabs>
          <w:tab w:val="left" w:pos="819"/>
          <w:tab w:val="left" w:pos="820"/>
        </w:tabs>
        <w:spacing w:before="42"/>
      </w:pPr>
      <w:r>
        <w:t>My</w:t>
      </w:r>
      <w:r w:rsidRPr="00656D03">
        <w:rPr>
          <w:spacing w:val="-4"/>
        </w:rPr>
        <w:t xml:space="preserve"> </w:t>
      </w:r>
      <w:r w:rsidRPr="00656D03">
        <w:rPr>
          <w:spacing w:val="-2"/>
        </w:rPr>
        <w:t>Issues</w:t>
      </w:r>
    </w:p>
    <w:p w14:paraId="455925BA" w14:textId="3F240BFD" w:rsidR="002D785C" w:rsidRDefault="002D785C" w:rsidP="002D785C">
      <w:pPr>
        <w:tabs>
          <w:tab w:val="left" w:pos="819"/>
          <w:tab w:val="left" w:pos="820"/>
        </w:tabs>
        <w:spacing w:before="42"/>
      </w:pPr>
      <w:r>
        <w:tab/>
        <w:t>This is a drop down box, please click as many options as is appropriate.</w:t>
      </w:r>
    </w:p>
    <w:p w14:paraId="3DEC85AF" w14:textId="69DB52B6" w:rsidR="00221347" w:rsidRPr="002D785C" w:rsidRDefault="00C7671F">
      <w:pPr>
        <w:pStyle w:val="ListParagraph"/>
        <w:numPr>
          <w:ilvl w:val="0"/>
          <w:numId w:val="2"/>
        </w:numPr>
        <w:tabs>
          <w:tab w:val="left" w:pos="819"/>
          <w:tab w:val="left" w:pos="820"/>
        </w:tabs>
        <w:spacing w:before="41"/>
      </w:pPr>
      <w:r>
        <w:t>G</w:t>
      </w:r>
      <w:r>
        <w:t>P</w:t>
      </w:r>
      <w:r>
        <w:rPr>
          <w:spacing w:val="-4"/>
        </w:rPr>
        <w:t xml:space="preserve"> </w:t>
      </w:r>
      <w:r>
        <w:rPr>
          <w:spacing w:val="-2"/>
        </w:rPr>
        <w:t>Details</w:t>
      </w:r>
    </w:p>
    <w:p w14:paraId="3F4BD990" w14:textId="3C00C03C" w:rsidR="002D785C" w:rsidRDefault="002D785C" w:rsidP="002D785C">
      <w:pPr>
        <w:tabs>
          <w:tab w:val="left" w:pos="819"/>
          <w:tab w:val="left" w:pos="820"/>
        </w:tabs>
        <w:spacing w:before="41"/>
        <w:ind w:left="820"/>
      </w:pPr>
      <w:r>
        <w:t xml:space="preserve">You must be </w:t>
      </w:r>
      <w:r w:rsidR="00656D03">
        <w:t>registered</w:t>
      </w:r>
      <w:r>
        <w:t xml:space="preserve"> with a GP to proceed.  If you cannot see you</w:t>
      </w:r>
      <w:r w:rsidR="00656D03">
        <w:t>r</w:t>
      </w:r>
      <w:r>
        <w:t xml:space="preserve"> GP in the drop down box, plea</w:t>
      </w:r>
      <w:r w:rsidR="00656D03">
        <w:t>se check the box ‘GP isn’t available in above list’ and add GP details.</w:t>
      </w:r>
    </w:p>
    <w:p w14:paraId="35D14F82" w14:textId="0AFE4F04" w:rsidR="00221347" w:rsidRPr="00656D03" w:rsidRDefault="00C7671F">
      <w:pPr>
        <w:pStyle w:val="ListParagraph"/>
        <w:numPr>
          <w:ilvl w:val="0"/>
          <w:numId w:val="2"/>
        </w:numPr>
        <w:tabs>
          <w:tab w:val="left" w:pos="819"/>
          <w:tab w:val="left" w:pos="820"/>
        </w:tabs>
        <w:spacing w:before="39"/>
      </w:pPr>
      <w:r>
        <w:t>R</w:t>
      </w:r>
      <w:r>
        <w:t>eferrer</w:t>
      </w:r>
      <w:r>
        <w:rPr>
          <w:spacing w:val="-12"/>
        </w:rPr>
        <w:t xml:space="preserve"> </w:t>
      </w:r>
      <w:r>
        <w:rPr>
          <w:spacing w:val="-2"/>
        </w:rPr>
        <w:t>Details</w:t>
      </w:r>
    </w:p>
    <w:p w14:paraId="6642DA51" w14:textId="0C4D1BB6" w:rsidR="00656D03" w:rsidRPr="00434E08" w:rsidRDefault="00656D03" w:rsidP="00656D03">
      <w:pPr>
        <w:tabs>
          <w:tab w:val="left" w:pos="819"/>
          <w:tab w:val="left" w:pos="820"/>
        </w:tabs>
        <w:spacing w:before="39"/>
        <w:ind w:left="820"/>
      </w:pPr>
      <w:r>
        <w:t>Wh</w:t>
      </w:r>
      <w:r w:rsidR="009773C1">
        <w:t>o</w:t>
      </w:r>
      <w:r>
        <w:t xml:space="preserve"> told you about Riverside Counselling Service?</w:t>
      </w:r>
    </w:p>
    <w:p w14:paraId="7184BCD5" w14:textId="77777777" w:rsidR="009773C1" w:rsidRPr="009773C1" w:rsidRDefault="00434E08" w:rsidP="009773C1">
      <w:pPr>
        <w:pStyle w:val="ListParagraph"/>
        <w:numPr>
          <w:ilvl w:val="0"/>
          <w:numId w:val="2"/>
        </w:numPr>
        <w:tabs>
          <w:tab w:val="left" w:pos="819"/>
          <w:tab w:val="left" w:pos="820"/>
        </w:tabs>
        <w:spacing w:before="57" w:line="276" w:lineRule="auto"/>
        <w:ind w:right="110"/>
      </w:pPr>
      <w:r w:rsidRPr="009773C1">
        <w:rPr>
          <w:spacing w:val="-2"/>
        </w:rPr>
        <w:t>Consents</w:t>
      </w:r>
      <w:r w:rsidR="009773C1">
        <w:rPr>
          <w:spacing w:val="-2"/>
        </w:rPr>
        <w:t xml:space="preserve"> </w:t>
      </w:r>
    </w:p>
    <w:p w14:paraId="18B7AFDD" w14:textId="4EBADB88" w:rsidR="009773C1" w:rsidRDefault="009773C1" w:rsidP="009773C1">
      <w:pPr>
        <w:pStyle w:val="ListParagraph"/>
        <w:tabs>
          <w:tab w:val="left" w:pos="819"/>
          <w:tab w:val="left" w:pos="820"/>
        </w:tabs>
        <w:spacing w:before="57" w:line="276" w:lineRule="auto"/>
        <w:ind w:right="110" w:firstLine="0"/>
      </w:pPr>
      <w:r>
        <w:t>In order to proceed with Riverside Counselling Service we require you to check our GP consent box.  This gives us your consent to share details with your GP and other parties involved in your care.  Without this we cannot proceed with your enquiry.</w:t>
      </w:r>
    </w:p>
    <w:p w14:paraId="1721AD62" w14:textId="77777777" w:rsidR="00656D03" w:rsidRDefault="00656D03" w:rsidP="00656D03">
      <w:pPr>
        <w:tabs>
          <w:tab w:val="left" w:pos="819"/>
          <w:tab w:val="left" w:pos="820"/>
        </w:tabs>
        <w:spacing w:before="39"/>
      </w:pPr>
    </w:p>
    <w:p w14:paraId="39E40C43" w14:textId="77777777" w:rsidR="00221347" w:rsidRDefault="00C7671F">
      <w:pPr>
        <w:pStyle w:val="BodyText"/>
        <w:spacing w:before="240" w:line="276" w:lineRule="auto"/>
        <w:ind w:left="100" w:right="110"/>
      </w:pPr>
      <w:r>
        <w:t>I</w:t>
      </w:r>
      <w:r>
        <w:t>f</w:t>
      </w:r>
      <w:r>
        <w:rPr>
          <w:spacing w:val="-2"/>
        </w:rPr>
        <w:t xml:space="preserve"> </w:t>
      </w:r>
      <w:r>
        <w:t>you</w:t>
      </w:r>
      <w:r>
        <w:rPr>
          <w:spacing w:val="-3"/>
        </w:rPr>
        <w:t xml:space="preserve"> </w:t>
      </w:r>
      <w:r>
        <w:t>are</w:t>
      </w:r>
      <w:r>
        <w:rPr>
          <w:spacing w:val="-4"/>
        </w:rPr>
        <w:t xml:space="preserve"> </w:t>
      </w:r>
      <w:r>
        <w:t>u</w:t>
      </w:r>
      <w:r>
        <w:t>nder 18</w:t>
      </w:r>
      <w:r>
        <w:rPr>
          <w:spacing w:val="-2"/>
        </w:rPr>
        <w:t xml:space="preserve"> </w:t>
      </w:r>
      <w:r>
        <w:t>or</w:t>
      </w:r>
      <w:r>
        <w:rPr>
          <w:spacing w:val="-3"/>
        </w:rPr>
        <w:t xml:space="preserve"> </w:t>
      </w:r>
      <w:r>
        <w:t>a</w:t>
      </w:r>
      <w:r>
        <w:rPr>
          <w:spacing w:val="-2"/>
        </w:rPr>
        <w:t xml:space="preserve"> </w:t>
      </w:r>
      <w:r>
        <w:t>parent</w:t>
      </w:r>
      <w:r>
        <w:rPr>
          <w:spacing w:val="-4"/>
        </w:rPr>
        <w:t xml:space="preserve"> </w:t>
      </w:r>
      <w:r>
        <w:t>or</w:t>
      </w:r>
      <w:r>
        <w:rPr>
          <w:spacing w:val="-3"/>
        </w:rPr>
        <w:t xml:space="preserve"> </w:t>
      </w:r>
      <w:r>
        <w:t>referrer</w:t>
      </w:r>
      <w:r>
        <w:rPr>
          <w:spacing w:val="-3"/>
        </w:rPr>
        <w:t xml:space="preserve"> </w:t>
      </w:r>
      <w:r>
        <w:t>completing on</w:t>
      </w:r>
      <w:r>
        <w:rPr>
          <w:spacing w:val="-5"/>
        </w:rPr>
        <w:t xml:space="preserve"> </w:t>
      </w:r>
      <w:r>
        <w:t>behalf of</w:t>
      </w:r>
      <w:r>
        <w:rPr>
          <w:spacing w:val="-2"/>
        </w:rPr>
        <w:t xml:space="preserve"> </w:t>
      </w:r>
      <w:r>
        <w:t>an</w:t>
      </w:r>
      <w:r>
        <w:rPr>
          <w:spacing w:val="-3"/>
        </w:rPr>
        <w:t xml:space="preserve"> </w:t>
      </w:r>
      <w:r>
        <w:t>under</w:t>
      </w:r>
      <w:r>
        <w:rPr>
          <w:spacing w:val="-3"/>
        </w:rPr>
        <w:t xml:space="preserve"> </w:t>
      </w:r>
      <w:r>
        <w:t>18</w:t>
      </w:r>
      <w:r>
        <w:rPr>
          <w:spacing w:val="-2"/>
        </w:rPr>
        <w:t xml:space="preserve"> </w:t>
      </w:r>
      <w:r>
        <w:t>year</w:t>
      </w:r>
      <w:r>
        <w:rPr>
          <w:spacing w:val="-3"/>
        </w:rPr>
        <w:t xml:space="preserve"> </w:t>
      </w:r>
      <w:r>
        <w:t>old,</w:t>
      </w:r>
      <w:r>
        <w:rPr>
          <w:spacing w:val="-2"/>
        </w:rPr>
        <w:t xml:space="preserve"> </w:t>
      </w:r>
      <w:r>
        <w:t>you</w:t>
      </w:r>
      <w:r>
        <w:rPr>
          <w:spacing w:val="-3"/>
        </w:rPr>
        <w:t xml:space="preserve"> </w:t>
      </w:r>
      <w:r>
        <w:t>will</w:t>
      </w:r>
      <w:r>
        <w:rPr>
          <w:spacing w:val="-2"/>
        </w:rPr>
        <w:t xml:space="preserve"> </w:t>
      </w:r>
      <w:r>
        <w:t>be asked to provide Parent/Guardian Name and Contact Number.</w:t>
      </w:r>
      <w:r>
        <w:rPr>
          <w:spacing w:val="40"/>
        </w:rPr>
        <w:t xml:space="preserve"> </w:t>
      </w:r>
      <w:r>
        <w:t>If yo</w:t>
      </w:r>
      <w:r>
        <w:t>u have other close family members within the service, such as a partner, this is also useful for us to know.</w:t>
      </w:r>
    </w:p>
    <w:p w14:paraId="7CB73E9A" w14:textId="77777777" w:rsidR="00221347" w:rsidRDefault="00221347">
      <w:pPr>
        <w:pStyle w:val="BodyText"/>
        <w:spacing w:before="6"/>
        <w:rPr>
          <w:sz w:val="16"/>
        </w:rPr>
      </w:pPr>
    </w:p>
    <w:p w14:paraId="7C96F564" w14:textId="052CD0FD" w:rsidR="00221347" w:rsidRDefault="00C7671F" w:rsidP="009773C1">
      <w:pPr>
        <w:pStyle w:val="BodyText"/>
        <w:spacing w:line="453" w:lineRule="auto"/>
        <w:ind w:left="100" w:right="867"/>
      </w:pPr>
      <w:r>
        <w:t>Email,</w:t>
      </w:r>
      <w:r>
        <w:rPr>
          <w:spacing w:val="-2"/>
        </w:rPr>
        <w:t xml:space="preserve"> </w:t>
      </w:r>
      <w:r>
        <w:t>date</w:t>
      </w:r>
      <w:r>
        <w:rPr>
          <w:spacing w:val="-2"/>
        </w:rPr>
        <w:t xml:space="preserve"> </w:t>
      </w:r>
      <w:r>
        <w:t>of</w:t>
      </w:r>
      <w:r>
        <w:rPr>
          <w:spacing w:val="-2"/>
        </w:rPr>
        <w:t xml:space="preserve"> </w:t>
      </w:r>
      <w:r>
        <w:t>birth,</w:t>
      </w:r>
      <w:r>
        <w:rPr>
          <w:spacing w:val="-2"/>
        </w:rPr>
        <w:t xml:space="preserve"> </w:t>
      </w:r>
      <w:r>
        <w:t>gender,</w:t>
      </w:r>
      <w:r>
        <w:rPr>
          <w:spacing w:val="-4"/>
        </w:rPr>
        <w:t xml:space="preserve"> </w:t>
      </w:r>
      <w:r>
        <w:t>or school</w:t>
      </w:r>
      <w:r>
        <w:rPr>
          <w:spacing w:val="-4"/>
        </w:rPr>
        <w:t xml:space="preserve"> </w:t>
      </w:r>
      <w:r>
        <w:t>(for</w:t>
      </w:r>
      <w:r>
        <w:rPr>
          <w:spacing w:val="-3"/>
        </w:rPr>
        <w:t xml:space="preserve"> </w:t>
      </w:r>
      <w:r>
        <w:t>under 18)</w:t>
      </w:r>
      <w:r>
        <w:rPr>
          <w:spacing w:val="-2"/>
        </w:rPr>
        <w:t xml:space="preserve"> </w:t>
      </w:r>
      <w:r>
        <w:t>are</w:t>
      </w:r>
      <w:r>
        <w:rPr>
          <w:spacing w:val="-2"/>
        </w:rPr>
        <w:t xml:space="preserve"> </w:t>
      </w:r>
      <w:r>
        <w:t>optional,</w:t>
      </w:r>
      <w:r>
        <w:rPr>
          <w:spacing w:val="-2"/>
        </w:rPr>
        <w:t xml:space="preserve"> </w:t>
      </w:r>
      <w:r>
        <w:t>but</w:t>
      </w:r>
      <w:r>
        <w:rPr>
          <w:spacing w:val="-4"/>
        </w:rPr>
        <w:t xml:space="preserve"> </w:t>
      </w:r>
      <w:r>
        <w:t>helpful</w:t>
      </w:r>
      <w:r>
        <w:rPr>
          <w:spacing w:val="-2"/>
        </w:rPr>
        <w:t xml:space="preserve"> </w:t>
      </w:r>
      <w:r>
        <w:t>for</w:t>
      </w:r>
      <w:r>
        <w:rPr>
          <w:spacing w:val="-3"/>
        </w:rPr>
        <w:t xml:space="preserve"> </w:t>
      </w:r>
      <w:r>
        <w:t>us</w:t>
      </w:r>
      <w:r>
        <w:rPr>
          <w:spacing w:val="-5"/>
        </w:rPr>
        <w:t xml:space="preserve"> </w:t>
      </w:r>
      <w:r>
        <w:t>to</w:t>
      </w:r>
      <w:r>
        <w:rPr>
          <w:spacing w:val="-1"/>
        </w:rPr>
        <w:t xml:space="preserve"> </w:t>
      </w:r>
      <w:r>
        <w:t xml:space="preserve">know. </w:t>
      </w:r>
    </w:p>
    <w:p w14:paraId="4650FAC2" w14:textId="77777777" w:rsidR="00221347" w:rsidRDefault="00221347">
      <w:pPr>
        <w:pStyle w:val="BodyText"/>
        <w:rPr>
          <w:sz w:val="15"/>
        </w:rPr>
      </w:pPr>
    </w:p>
    <w:p w14:paraId="64CE827B" w14:textId="77777777" w:rsidR="00221347" w:rsidRDefault="00221347">
      <w:pPr>
        <w:pStyle w:val="BodyText"/>
        <w:spacing w:before="8"/>
        <w:rPr>
          <w:sz w:val="16"/>
        </w:rPr>
      </w:pPr>
    </w:p>
    <w:sectPr w:rsidR="00221347" w:rsidSect="00DA33EF">
      <w:type w:val="continuous"/>
      <w:pgSz w:w="11910" w:h="16840"/>
      <w:pgMar w:top="1660" w:right="1340" w:bottom="1720" w:left="1340" w:header="708" w:footer="15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05A2" w14:textId="77777777" w:rsidR="00C7671F" w:rsidRDefault="00C7671F">
      <w:r>
        <w:separator/>
      </w:r>
    </w:p>
  </w:endnote>
  <w:endnote w:type="continuationSeparator" w:id="0">
    <w:p w14:paraId="75D12155" w14:textId="77777777" w:rsidR="00C7671F" w:rsidRDefault="00C7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CDA" w14:textId="77777777" w:rsidR="00C7671F" w:rsidRDefault="00C7671F">
      <w:r>
        <w:separator/>
      </w:r>
    </w:p>
  </w:footnote>
  <w:footnote w:type="continuationSeparator" w:id="0">
    <w:p w14:paraId="0DDD676E" w14:textId="77777777" w:rsidR="00C7671F" w:rsidRDefault="00C7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73BFC"/>
    <w:multiLevelType w:val="hybridMultilevel"/>
    <w:tmpl w:val="C6AAFED2"/>
    <w:lvl w:ilvl="0" w:tplc="7EEA5D2E">
      <w:start w:val="1"/>
      <w:numFmt w:val="decimal"/>
      <w:lvlText w:val="%1"/>
      <w:lvlJc w:val="left"/>
      <w:pPr>
        <w:ind w:left="820" w:hanging="360"/>
      </w:pPr>
      <w:rPr>
        <w:rFonts w:ascii="Calibri Light" w:eastAsia="Calibri Light" w:hAnsi="Calibri Light" w:cs="Calibri Light"/>
        <w:b w:val="0"/>
        <w:bCs w:val="0"/>
        <w:i w:val="0"/>
        <w:iCs w:val="0"/>
        <w:w w:val="100"/>
        <w:sz w:val="22"/>
        <w:szCs w:val="22"/>
      </w:rPr>
    </w:lvl>
    <w:lvl w:ilvl="1" w:tplc="92040C64">
      <w:numFmt w:val="bullet"/>
      <w:lvlText w:val="•"/>
      <w:lvlJc w:val="left"/>
      <w:pPr>
        <w:ind w:left="1660" w:hanging="360"/>
      </w:pPr>
      <w:rPr>
        <w:rFonts w:hint="default"/>
      </w:rPr>
    </w:lvl>
    <w:lvl w:ilvl="2" w:tplc="DA601F96">
      <w:numFmt w:val="bullet"/>
      <w:lvlText w:val="•"/>
      <w:lvlJc w:val="left"/>
      <w:pPr>
        <w:ind w:left="2501" w:hanging="360"/>
      </w:pPr>
      <w:rPr>
        <w:rFonts w:hint="default"/>
      </w:rPr>
    </w:lvl>
    <w:lvl w:ilvl="3" w:tplc="01B61400">
      <w:numFmt w:val="bullet"/>
      <w:lvlText w:val="•"/>
      <w:lvlJc w:val="left"/>
      <w:pPr>
        <w:ind w:left="3341" w:hanging="360"/>
      </w:pPr>
      <w:rPr>
        <w:rFonts w:hint="default"/>
      </w:rPr>
    </w:lvl>
    <w:lvl w:ilvl="4" w:tplc="C0724654">
      <w:numFmt w:val="bullet"/>
      <w:lvlText w:val="•"/>
      <w:lvlJc w:val="left"/>
      <w:pPr>
        <w:ind w:left="4182" w:hanging="360"/>
      </w:pPr>
      <w:rPr>
        <w:rFonts w:hint="default"/>
      </w:rPr>
    </w:lvl>
    <w:lvl w:ilvl="5" w:tplc="7212B34C">
      <w:numFmt w:val="bullet"/>
      <w:lvlText w:val="•"/>
      <w:lvlJc w:val="left"/>
      <w:pPr>
        <w:ind w:left="5023" w:hanging="360"/>
      </w:pPr>
      <w:rPr>
        <w:rFonts w:hint="default"/>
      </w:rPr>
    </w:lvl>
    <w:lvl w:ilvl="6" w:tplc="E97CF374">
      <w:numFmt w:val="bullet"/>
      <w:lvlText w:val="•"/>
      <w:lvlJc w:val="left"/>
      <w:pPr>
        <w:ind w:left="5863" w:hanging="360"/>
      </w:pPr>
      <w:rPr>
        <w:rFonts w:hint="default"/>
      </w:rPr>
    </w:lvl>
    <w:lvl w:ilvl="7" w:tplc="49B2ADF6">
      <w:numFmt w:val="bullet"/>
      <w:lvlText w:val="•"/>
      <w:lvlJc w:val="left"/>
      <w:pPr>
        <w:ind w:left="6704" w:hanging="360"/>
      </w:pPr>
      <w:rPr>
        <w:rFonts w:hint="default"/>
      </w:rPr>
    </w:lvl>
    <w:lvl w:ilvl="8" w:tplc="68E23BCC">
      <w:numFmt w:val="bullet"/>
      <w:lvlText w:val="•"/>
      <w:lvlJc w:val="left"/>
      <w:pPr>
        <w:ind w:left="7544" w:hanging="360"/>
      </w:pPr>
      <w:rPr>
        <w:rFonts w:hint="default"/>
      </w:rPr>
    </w:lvl>
  </w:abstractNum>
  <w:abstractNum w:abstractNumId="1" w15:restartNumberingAfterBreak="0">
    <w:nsid w:val="7F4F5059"/>
    <w:multiLevelType w:val="hybridMultilevel"/>
    <w:tmpl w:val="527CDCD6"/>
    <w:lvl w:ilvl="0" w:tplc="A29CE4D8">
      <w:start w:val="1"/>
      <w:numFmt w:val="decimal"/>
      <w:lvlText w:val="%1"/>
      <w:lvlJc w:val="left"/>
      <w:pPr>
        <w:ind w:left="100" w:hanging="161"/>
        <w:jc w:val="left"/>
      </w:pPr>
      <w:rPr>
        <w:rFonts w:ascii="Calibri Light" w:eastAsia="Calibri Light" w:hAnsi="Calibri Light" w:cs="Calibri Light" w:hint="default"/>
        <w:b w:val="0"/>
        <w:bCs w:val="0"/>
        <w:i w:val="0"/>
        <w:iCs w:val="0"/>
        <w:w w:val="100"/>
        <w:sz w:val="22"/>
        <w:szCs w:val="22"/>
      </w:rPr>
    </w:lvl>
    <w:lvl w:ilvl="1" w:tplc="BC384F72">
      <w:numFmt w:val="bullet"/>
      <w:lvlText w:val="•"/>
      <w:lvlJc w:val="left"/>
      <w:pPr>
        <w:ind w:left="1012" w:hanging="161"/>
      </w:pPr>
      <w:rPr>
        <w:rFonts w:hint="default"/>
      </w:rPr>
    </w:lvl>
    <w:lvl w:ilvl="2" w:tplc="1CBCDF66">
      <w:numFmt w:val="bullet"/>
      <w:lvlText w:val="•"/>
      <w:lvlJc w:val="left"/>
      <w:pPr>
        <w:ind w:left="1925" w:hanging="161"/>
      </w:pPr>
      <w:rPr>
        <w:rFonts w:hint="default"/>
      </w:rPr>
    </w:lvl>
    <w:lvl w:ilvl="3" w:tplc="099E5DE6">
      <w:numFmt w:val="bullet"/>
      <w:lvlText w:val="•"/>
      <w:lvlJc w:val="left"/>
      <w:pPr>
        <w:ind w:left="2837" w:hanging="161"/>
      </w:pPr>
      <w:rPr>
        <w:rFonts w:hint="default"/>
      </w:rPr>
    </w:lvl>
    <w:lvl w:ilvl="4" w:tplc="D6D6675C">
      <w:numFmt w:val="bullet"/>
      <w:lvlText w:val="•"/>
      <w:lvlJc w:val="left"/>
      <w:pPr>
        <w:ind w:left="3750" w:hanging="161"/>
      </w:pPr>
      <w:rPr>
        <w:rFonts w:hint="default"/>
      </w:rPr>
    </w:lvl>
    <w:lvl w:ilvl="5" w:tplc="CF76757A">
      <w:numFmt w:val="bullet"/>
      <w:lvlText w:val="•"/>
      <w:lvlJc w:val="left"/>
      <w:pPr>
        <w:ind w:left="4663" w:hanging="161"/>
      </w:pPr>
      <w:rPr>
        <w:rFonts w:hint="default"/>
      </w:rPr>
    </w:lvl>
    <w:lvl w:ilvl="6" w:tplc="4474725E">
      <w:numFmt w:val="bullet"/>
      <w:lvlText w:val="•"/>
      <w:lvlJc w:val="left"/>
      <w:pPr>
        <w:ind w:left="5575" w:hanging="161"/>
      </w:pPr>
      <w:rPr>
        <w:rFonts w:hint="default"/>
      </w:rPr>
    </w:lvl>
    <w:lvl w:ilvl="7" w:tplc="F842C382">
      <w:numFmt w:val="bullet"/>
      <w:lvlText w:val="•"/>
      <w:lvlJc w:val="left"/>
      <w:pPr>
        <w:ind w:left="6488" w:hanging="161"/>
      </w:pPr>
      <w:rPr>
        <w:rFonts w:hint="default"/>
      </w:rPr>
    </w:lvl>
    <w:lvl w:ilvl="8" w:tplc="E1121F84">
      <w:numFmt w:val="bullet"/>
      <w:lvlText w:val="•"/>
      <w:lvlJc w:val="left"/>
      <w:pPr>
        <w:ind w:left="7400" w:hanging="161"/>
      </w:pPr>
      <w:rPr>
        <w:rFonts w:hint="default"/>
      </w:rPr>
    </w:lvl>
  </w:abstractNum>
  <w:num w:numId="1" w16cid:durableId="622467737">
    <w:abstractNumId w:val="1"/>
  </w:num>
  <w:num w:numId="2" w16cid:durableId="1255046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47"/>
    <w:rsid w:val="000A28C8"/>
    <w:rsid w:val="00221347"/>
    <w:rsid w:val="002A36BC"/>
    <w:rsid w:val="002D785C"/>
    <w:rsid w:val="00434E08"/>
    <w:rsid w:val="0059135E"/>
    <w:rsid w:val="00656D03"/>
    <w:rsid w:val="009773C1"/>
    <w:rsid w:val="00C7671F"/>
    <w:rsid w:val="00DA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DC6A6"/>
  <w15:docId w15:val="{FF09090A-9610-4C20-A7E4-CACF827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9193BCF28EA459AA29382B6A2425C" ma:contentTypeVersion="12" ma:contentTypeDescription="Create a new document." ma:contentTypeScope="" ma:versionID="692e836c579dc9242fc2e3a8965da530">
  <xsd:schema xmlns:xsd="http://www.w3.org/2001/XMLSchema" xmlns:xs="http://www.w3.org/2001/XMLSchema" xmlns:p="http://schemas.microsoft.com/office/2006/metadata/properties" xmlns:ns2="32b2c771-a4f7-49b9-9916-8363e544274d" xmlns:ns3="f2487455-88e3-4d8b-84d3-e2c96a319c13" targetNamespace="http://schemas.microsoft.com/office/2006/metadata/properties" ma:root="true" ma:fieldsID="75b760f2ba20836300feab606750261a" ns2:_="" ns3:_="">
    <xsd:import namespace="32b2c771-a4f7-49b9-9916-8363e544274d"/>
    <xsd:import namespace="f2487455-88e3-4d8b-84d3-e2c96a319c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2c771-a4f7-49b9-9916-8363e5442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87455-88e3-4d8b-84d3-e2c96a319c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B03DC-67C4-4E50-9602-5D5A55BAE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1B67E6-4B74-44C0-AABA-276C8E5AAA00}">
  <ds:schemaRefs>
    <ds:schemaRef ds:uri="http://schemas.microsoft.com/sharepoint/v3/contenttype/forms"/>
  </ds:schemaRefs>
</ds:datastoreItem>
</file>

<file path=customXml/itemProps3.xml><?xml version="1.0" encoding="utf-8"?>
<ds:datastoreItem xmlns:ds="http://schemas.openxmlformats.org/officeDocument/2006/customXml" ds:itemID="{5B76D418-8A8A-425F-B325-CEAD2E485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2c771-a4f7-49b9-9916-8363e544274d"/>
    <ds:schemaRef ds:uri="f2487455-88e3-4d8b-84d3-e2c96a31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Muston</dc:creator>
  <cp:lastModifiedBy>Cath Muston</cp:lastModifiedBy>
  <cp:revision>3</cp:revision>
  <dcterms:created xsi:type="dcterms:W3CDTF">2022-05-27T13:00:00Z</dcterms:created>
  <dcterms:modified xsi:type="dcterms:W3CDTF">2022-05-27T13:47:00Z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WPS Writer</vt:lpwstr>
  </property>
  <property fmtid="{D5CDD505-2E9C-101B-9397-08002B2CF9AE}" pid="4" name="LastSaved">
    <vt:filetime>2022-05-20T00:00:00Z</vt:filetime>
  </property>
  <property fmtid="{D5CDD505-2E9C-101B-9397-08002B2CF9AE}" pid="5" name="ContentTypeId">
    <vt:lpwstr>0x01010002F9193BCF28EA459AA29382B6A2425C</vt:lpwstr>
  </property>
</Properties>
</file>